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西南大学博物馆场地展览及活动使用协议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甲方:西南大学博物馆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地址: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主要负责人: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窦运来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电话: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乙方: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地址: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主要负责人: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电话: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根据《中华人民共和国合同法》等相关法律法规规定，甲、乙双方就乙方使用甲方场地（203展厅</w:t>
      </w:r>
      <w:r>
        <w:rPr>
          <w:rFonts w:hint="eastAsia" w:ascii="华文中宋" w:hAnsi="华文中宋" w:eastAsia="华文中宋" w:cs="宋体"/>
          <w:b/>
          <w:bCs/>
          <w:kern w:val="0"/>
          <w:sz w:val="24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>、前厅</w:t>
      </w:r>
      <w:r>
        <w:rPr>
          <w:rFonts w:hint="eastAsia" w:ascii="华文中宋" w:hAnsi="华文中宋" w:eastAsia="华文中宋" w:cs="宋体"/>
          <w:b/>
          <w:bCs/>
          <w:kern w:val="0"/>
          <w:sz w:val="24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>、阳光大厅</w:t>
      </w:r>
      <w:r>
        <w:rPr>
          <w:rFonts w:hint="eastAsia" w:ascii="华文中宋" w:hAnsi="华文中宋" w:eastAsia="华文中宋" w:cs="宋体"/>
          <w:b/>
          <w:bCs/>
          <w:kern w:val="0"/>
          <w:sz w:val="24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>等）举办文化艺术展览等活动事宜，经双方协商，本着“谁申请谁负责，谁主办谁负责，谁使用谁负责”原则达成如下协议: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第一条 展览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及活动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合作方式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1.甲方向乙方提供展览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及活动</w:t>
      </w:r>
      <w:r>
        <w:rPr>
          <w:rFonts w:hint="eastAsia" w:ascii="宋体" w:hAnsi="宋体" w:eastAsia="宋体" w:cs="宋体"/>
          <w:sz w:val="28"/>
          <w:szCs w:val="28"/>
        </w:rPr>
        <w:t>场地、附属设施，协助乙方顺利开展各项展览工作。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乙方为展览活动主办单位，自行承担整个展览系列活动的策划、筹备、申报、宣传及组织开展等各项直接工作，并承担相应费用。若乙方为校外单位，甲方根据乙方实际需用场地多少、规模等情况须收取一定的押金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第二条 甲方的权利和义务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1.甲方确保西南大学博物馆_________展厅在本次展览期间为乙方供使用。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2.本次展览时间为____年____月____日至____月____日。甲方应提前5天向乙方开放场地，保证乙方前期布展时间。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3.甲方拥有展览作品文字、图片、设计、视频等资料的使用权，以用于以非盈利为目的展览宣传、研究、存档等。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4.如因学校临时性重大活动安排冲突或场地设备故障等突发情况，不能按时提供场地使用，已批准的使用安排视情况予以变更。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乙方的权利和义务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1.乙方对展览作品及活动内容负责，要符合社会主义核心价值观，不得含有违反意识形态和主流文化、违背社会公序良俗的内容。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2.本协议生效后，乙方有权按规定的时间进入甲方的展厅内布展，按期展出和到期撤展。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3.乙方不得将场地转租或分租给任何第三方,否则视为违约,甲方有权取消乙方使用资格,并按照违约责任要求乙方进行赔偿。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4.乙方至少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展览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及活动</w:t>
      </w:r>
      <w:r>
        <w:rPr>
          <w:rFonts w:hint="eastAsia" w:ascii="宋体" w:hAnsi="宋体" w:eastAsia="宋体" w:cs="宋体"/>
          <w:sz w:val="28"/>
          <w:szCs w:val="28"/>
        </w:rPr>
        <w:t>前15天，提交《西南大学博物馆展览活动申请表》及相关办展资料，并向学校相关部门申报。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5.乙方负责展览开幕及展出期间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展厅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展品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值守</w:t>
      </w:r>
      <w:r>
        <w:rPr>
          <w:rFonts w:hint="eastAsia" w:ascii="宋体" w:hAnsi="宋体" w:eastAsia="宋体" w:cs="宋体"/>
          <w:sz w:val="28"/>
          <w:szCs w:val="28"/>
        </w:rPr>
        <w:t>及展馆设施</w:t>
      </w:r>
      <w:r>
        <w:rPr>
          <w:rFonts w:ascii="宋体" w:hAnsi="宋体" w:eastAsia="宋体" w:cs="宋体"/>
          <w:sz w:val="28"/>
          <w:szCs w:val="28"/>
        </w:rPr>
        <w:t>安全</w:t>
      </w:r>
      <w:r>
        <w:rPr>
          <w:rFonts w:hint="eastAsia" w:ascii="宋体" w:hAnsi="宋体" w:eastAsia="宋体" w:cs="宋体"/>
          <w:sz w:val="28"/>
          <w:szCs w:val="28"/>
        </w:rPr>
        <w:t>维护</w:t>
      </w:r>
      <w:r>
        <w:rPr>
          <w:rFonts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场地</w:t>
      </w:r>
      <w:r>
        <w:rPr>
          <w:rFonts w:ascii="宋体" w:hAnsi="宋体" w:eastAsia="宋体" w:cs="宋体"/>
          <w:sz w:val="28"/>
          <w:szCs w:val="28"/>
        </w:rPr>
        <w:t>卫生</w:t>
      </w:r>
      <w:r>
        <w:rPr>
          <w:rFonts w:hint="eastAsia" w:ascii="宋体" w:hAnsi="宋体" w:eastAsia="宋体" w:cs="宋体"/>
          <w:sz w:val="28"/>
          <w:szCs w:val="28"/>
        </w:rPr>
        <w:t>、公共秩序与参观引导等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。严格落实相关规定和管控措施，出现紧急情况及时报告博物馆安保人员。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6.为保证展览如期顺利举办，乙方负责开展期（含开幕式）等全过程工作人员或志愿者的安排，并将值班时间表电子及纸质版交甲方。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第四条 布展、撤展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乙方负责展品的运送交接及撤出工作，展品转接工作中出现的展品损毁等问题由乙方负责，乙方应指派专人负责展品的运送交接、清点查验、维修维护及撤出工作。甲方不单独接收任何运抵货物，一切托运物品都需乙方在场接收。</w:t>
      </w:r>
    </w:p>
    <w:p>
      <w:pPr>
        <w:pStyle w:val="8"/>
        <w:spacing w:line="360" w:lineRule="auto"/>
        <w:ind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2.乙方应提前告知甲方布展（撤展）具体时间，以便甲方安排相关工作；若布展（撤展）时间为节假日，乙方须至少提前两天告知甲方工作人员，可到档案馆门岗处联系保安说明进馆事由，开展相关工作。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3.布展、撤展时间原则上为8点30分至17点30分。布展（撤展）现场，乙方必须有负责人维护秩序及确保人员安全，甲方不承担此类职责。</w:t>
      </w:r>
    </w:p>
    <w:p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4.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乙</w:t>
      </w:r>
      <w:r>
        <w:rPr>
          <w:rFonts w:hint="eastAsia" w:ascii="宋体" w:hAnsi="宋体" w:eastAsia="宋体" w:cs="Times New Roman"/>
          <w:sz w:val="28"/>
          <w:szCs w:val="28"/>
        </w:rPr>
        <w:t>方必须指定两名负责人全程跟进布展（撤展）工作，须提前将负责人的姓名、联系方式告知甲方。</w:t>
      </w:r>
    </w:p>
    <w:p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负责人一：姓名      单位       联系方式              工号</w:t>
      </w:r>
    </w:p>
    <w:p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负责人二：姓名      单位       联系方式              工号</w:t>
      </w:r>
    </w:p>
    <w:p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其工作职责为：</w:t>
      </w:r>
    </w:p>
    <w:p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（1）搬运展品过程中不刮蹭地砖、墙面（含大厅、使用的展厅、过道），不损坏馆内公物、设施。</w:t>
      </w:r>
    </w:p>
    <w:p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（2）保护移动展墙的完整性（含漆面、滑轮）。</w:t>
      </w:r>
    </w:p>
    <w:p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（3）展览相关物品的整理收纳，保证场地内干净整洁。</w:t>
      </w:r>
    </w:p>
    <w:p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5. </w:t>
      </w:r>
      <w:r>
        <w:rPr>
          <w:rFonts w:hint="eastAsia" w:ascii="宋体" w:hAnsi="宋体" w:eastAsia="宋体" w:cs="Times New Roman"/>
          <w:sz w:val="28"/>
          <w:szCs w:val="28"/>
        </w:rPr>
        <w:t>布展、撤展货物运输路线：西南大学2号门/3号门→国旗台/光大礼堂→第二游泳池旁支路前进150米→博物馆后门（天桥处）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6. </w:t>
      </w:r>
      <w:r>
        <w:rPr>
          <w:rFonts w:hint="eastAsia" w:ascii="宋体" w:hAnsi="宋体" w:eastAsia="宋体" w:cs="宋体"/>
          <w:sz w:val="28"/>
          <w:szCs w:val="28"/>
        </w:rPr>
        <w:t>布展期所产生的垃圾、废料及场馆清洁卫生由乙方自行派人清理干净，经甲方检查达到开展条件，方可开展。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7.展览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及活动</w:t>
      </w:r>
      <w:r>
        <w:rPr>
          <w:rFonts w:hint="eastAsia" w:ascii="宋体" w:hAnsi="宋体" w:eastAsia="宋体" w:cs="宋体"/>
          <w:sz w:val="28"/>
          <w:szCs w:val="28"/>
        </w:rPr>
        <w:t>结束后3-5天，乙方应派人撤出馆内展出的展品、馆内宣传海报、馆外大型海报、引导指示牌等相关宣传物品，并做好场馆清洁卫生工作。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第五条  场馆配套设施等国有资产借用及损坏、修复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1.乙方需提前5天向甲方提交借用物品清单汇总表，须有在编职工签字。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乙方需按时归还借用物品，若出现损坏、丢失等情况应按学校有关规定赔偿相应损失。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3.撤展后，乙方应负责所使用场域的恢复、修复事宜，根据实际发生支出承担相应费用。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第六条 违规责任追究方式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1.违反展览协议内容的行为，由双方协商解决或通过诉讼方式处理；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2.乙方在展览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及活动</w:t>
      </w:r>
      <w:r>
        <w:rPr>
          <w:rFonts w:hint="eastAsia" w:ascii="宋体" w:hAnsi="宋体" w:eastAsia="宋体" w:cs="宋体"/>
          <w:sz w:val="28"/>
          <w:szCs w:val="28"/>
        </w:rPr>
        <w:t>期间存在其他违法违规的行为，甲方可以单方中止展览活动，并视乙方整改、赔偿、恢复原状、挽回损失等方面状况，最终确定是否延续展览协议；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3.因乙方或其工作人员责任造成博物馆声誉、器材物资、设备设施、场地环境等损毁的情况，乙方应予赔偿；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4.如乙方拒绝承担违规经济责任，本馆可以采取暂扣或拍卖展览方物资等措施依法追责。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第七条、协议解除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1、乙方提前3天向甲方提出书面申请的，可解除本协议。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2、除本协议约定情况外，未经双方协商一致，任何一方不得单方解除本协议。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第八条、其他约定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1、本协议未尽事宜，由甲、乙双方协商订立补充协议，补充协议与本协议具有同等法律效力。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2、本协议式一式貳份， 甲乙双方各执行壹份， 具有同等法律效力。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3、本协议自盖章之日起生效。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甲方（盖章）:                    乙方（签章）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主要负责人（签字）                 主要负责人（签字）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签约日期:                       签约日期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____年____月____日                ____年____月____日</w:t>
      </w:r>
      <w:r>
        <w:rPr>
          <w:rFonts w:hint="eastAsia" w:ascii="宋体" w:hAnsi="宋体" w:eastAsia="宋体" w:cs="宋体"/>
          <w:sz w:val="24"/>
        </w:rPr>
        <w:t xml:space="preserve">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0800B"/>
    <w:multiLevelType w:val="singleLevel"/>
    <w:tmpl w:val="9D20800B"/>
    <w:lvl w:ilvl="0" w:tentative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2622A721"/>
    <w:multiLevelType w:val="singleLevel"/>
    <w:tmpl w:val="2622A7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ZTEwYzdmNTNhMmVjYWI3OGU3MzQ0YTVjNWU5M2UifQ=="/>
  </w:docVars>
  <w:rsids>
    <w:rsidRoot w:val="4D707E18"/>
    <w:rsid w:val="0002117A"/>
    <w:rsid w:val="00035A4B"/>
    <w:rsid w:val="001327F3"/>
    <w:rsid w:val="00186D78"/>
    <w:rsid w:val="001A38B3"/>
    <w:rsid w:val="002F5471"/>
    <w:rsid w:val="00355827"/>
    <w:rsid w:val="003A19F9"/>
    <w:rsid w:val="003D158B"/>
    <w:rsid w:val="003E7C35"/>
    <w:rsid w:val="005926AD"/>
    <w:rsid w:val="005D22B1"/>
    <w:rsid w:val="00673F7C"/>
    <w:rsid w:val="00737291"/>
    <w:rsid w:val="007961E2"/>
    <w:rsid w:val="008B67FC"/>
    <w:rsid w:val="009143C2"/>
    <w:rsid w:val="00A069B3"/>
    <w:rsid w:val="00A25A8F"/>
    <w:rsid w:val="00A92934"/>
    <w:rsid w:val="00DC1322"/>
    <w:rsid w:val="00E15BF0"/>
    <w:rsid w:val="00E420A8"/>
    <w:rsid w:val="00E5653A"/>
    <w:rsid w:val="00E753F6"/>
    <w:rsid w:val="00FA15E0"/>
    <w:rsid w:val="03941DAB"/>
    <w:rsid w:val="03AE3AF3"/>
    <w:rsid w:val="04FB2227"/>
    <w:rsid w:val="05791C2B"/>
    <w:rsid w:val="06C45D7A"/>
    <w:rsid w:val="07651D80"/>
    <w:rsid w:val="078B51BD"/>
    <w:rsid w:val="08DF02AB"/>
    <w:rsid w:val="08EB476B"/>
    <w:rsid w:val="0B50723E"/>
    <w:rsid w:val="0D6D49C6"/>
    <w:rsid w:val="0D75742F"/>
    <w:rsid w:val="0DFA12E7"/>
    <w:rsid w:val="0EE7610B"/>
    <w:rsid w:val="0F7B6853"/>
    <w:rsid w:val="12CA1FCB"/>
    <w:rsid w:val="13F36F16"/>
    <w:rsid w:val="14155C73"/>
    <w:rsid w:val="14DB226E"/>
    <w:rsid w:val="15995C85"/>
    <w:rsid w:val="1706243A"/>
    <w:rsid w:val="17AF5286"/>
    <w:rsid w:val="19116B09"/>
    <w:rsid w:val="1AB570BD"/>
    <w:rsid w:val="1C8A55DB"/>
    <w:rsid w:val="1E0D4215"/>
    <w:rsid w:val="1E8E0351"/>
    <w:rsid w:val="1F49071C"/>
    <w:rsid w:val="204F1545"/>
    <w:rsid w:val="206A26F8"/>
    <w:rsid w:val="20CA13E8"/>
    <w:rsid w:val="22610E74"/>
    <w:rsid w:val="229A3AE3"/>
    <w:rsid w:val="23160915"/>
    <w:rsid w:val="23E34C9B"/>
    <w:rsid w:val="23E46BF8"/>
    <w:rsid w:val="26606A77"/>
    <w:rsid w:val="27EA16E2"/>
    <w:rsid w:val="289742A6"/>
    <w:rsid w:val="28D45ABE"/>
    <w:rsid w:val="299802D6"/>
    <w:rsid w:val="2A6530C5"/>
    <w:rsid w:val="2B3202B6"/>
    <w:rsid w:val="2C723060"/>
    <w:rsid w:val="2C814A06"/>
    <w:rsid w:val="2CE850D0"/>
    <w:rsid w:val="2E474078"/>
    <w:rsid w:val="2F146650"/>
    <w:rsid w:val="2FC21B1A"/>
    <w:rsid w:val="309D4424"/>
    <w:rsid w:val="317E6B3A"/>
    <w:rsid w:val="31991A5B"/>
    <w:rsid w:val="321E1594"/>
    <w:rsid w:val="3264169D"/>
    <w:rsid w:val="32BF68D3"/>
    <w:rsid w:val="331D7A9E"/>
    <w:rsid w:val="33664FA1"/>
    <w:rsid w:val="33707BCD"/>
    <w:rsid w:val="351A24E7"/>
    <w:rsid w:val="35653A94"/>
    <w:rsid w:val="360F1920"/>
    <w:rsid w:val="3699743B"/>
    <w:rsid w:val="36E83F1F"/>
    <w:rsid w:val="36EF52AD"/>
    <w:rsid w:val="396525AE"/>
    <w:rsid w:val="3A931ED3"/>
    <w:rsid w:val="3D263EFE"/>
    <w:rsid w:val="3EDD2875"/>
    <w:rsid w:val="3F491A89"/>
    <w:rsid w:val="3F823162"/>
    <w:rsid w:val="400C6ED0"/>
    <w:rsid w:val="401F09B2"/>
    <w:rsid w:val="414B2F5F"/>
    <w:rsid w:val="415E7BFF"/>
    <w:rsid w:val="416D47FC"/>
    <w:rsid w:val="418B5B74"/>
    <w:rsid w:val="421F4413"/>
    <w:rsid w:val="424763BC"/>
    <w:rsid w:val="430F2F5F"/>
    <w:rsid w:val="43471524"/>
    <w:rsid w:val="43C27FD1"/>
    <w:rsid w:val="44B6565C"/>
    <w:rsid w:val="49107A31"/>
    <w:rsid w:val="49BE7D5C"/>
    <w:rsid w:val="4A025D7D"/>
    <w:rsid w:val="4A223F80"/>
    <w:rsid w:val="4BE551A5"/>
    <w:rsid w:val="4CDE4CFB"/>
    <w:rsid w:val="4D707E18"/>
    <w:rsid w:val="4D76351D"/>
    <w:rsid w:val="4D7D140D"/>
    <w:rsid w:val="4DDE72E6"/>
    <w:rsid w:val="4EB86BB5"/>
    <w:rsid w:val="51FD48CA"/>
    <w:rsid w:val="530F2B07"/>
    <w:rsid w:val="53BF0089"/>
    <w:rsid w:val="54AC492C"/>
    <w:rsid w:val="552F3B91"/>
    <w:rsid w:val="554839FB"/>
    <w:rsid w:val="56582A17"/>
    <w:rsid w:val="56BE6D1E"/>
    <w:rsid w:val="57BB325E"/>
    <w:rsid w:val="584E40D2"/>
    <w:rsid w:val="594A7EFD"/>
    <w:rsid w:val="5A0E1D6B"/>
    <w:rsid w:val="5BA30291"/>
    <w:rsid w:val="5D8B5480"/>
    <w:rsid w:val="5F1C0A86"/>
    <w:rsid w:val="5FA62A45"/>
    <w:rsid w:val="60310165"/>
    <w:rsid w:val="60C037CD"/>
    <w:rsid w:val="60F82E2D"/>
    <w:rsid w:val="62C751AC"/>
    <w:rsid w:val="635D166D"/>
    <w:rsid w:val="64065861"/>
    <w:rsid w:val="64813139"/>
    <w:rsid w:val="64CC6AAA"/>
    <w:rsid w:val="65197815"/>
    <w:rsid w:val="66B451C1"/>
    <w:rsid w:val="689C11CC"/>
    <w:rsid w:val="69654E2B"/>
    <w:rsid w:val="6B6A4927"/>
    <w:rsid w:val="6C802948"/>
    <w:rsid w:val="6E9F6FDD"/>
    <w:rsid w:val="6F06705D"/>
    <w:rsid w:val="6F8056F2"/>
    <w:rsid w:val="712437CA"/>
    <w:rsid w:val="73AD3F4B"/>
    <w:rsid w:val="74F015C8"/>
    <w:rsid w:val="75867A54"/>
    <w:rsid w:val="75C64E50"/>
    <w:rsid w:val="75D62E77"/>
    <w:rsid w:val="78867F03"/>
    <w:rsid w:val="78A53442"/>
    <w:rsid w:val="78F371C8"/>
    <w:rsid w:val="7B0F4639"/>
    <w:rsid w:val="7BE20509"/>
    <w:rsid w:val="7DAF266D"/>
    <w:rsid w:val="7E7A0ECD"/>
    <w:rsid w:val="7EF2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2008</Words>
  <Characters>2085</Characters>
  <Lines>16</Lines>
  <Paragraphs>4</Paragraphs>
  <TotalTime>30</TotalTime>
  <ScaleCrop>false</ScaleCrop>
  <LinksUpToDate>false</LinksUpToDate>
  <CharactersWithSpaces>2314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2024-03-14T01:38:00Z</dcterms:created>
  <dc:creator>Lunavy.</dc:creator>
  <cp:lastModifiedBy>WPS_1695886108</cp:lastModifiedBy>
  <cp:lastPrinted>2024-03-14T01:30:00Z</cp:lastPrinted>
  <dcterms:modified xsi:type="dcterms:W3CDTF">2024-06-05T09:39:26Z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C1597D1D678248A6AD33E86EBA917DDB_13</vt:lpwstr>
  </property>
</Properties>
</file>